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1"/>
        <w:rPr>
          <w:rFonts w:ascii="Times New Roman"/>
          <w:sz w:val="2"/>
        </w:rPr>
      </w:pPr>
    </w:p>
    <w:p>
      <w:pPr>
        <w:pStyle w:val="Title"/>
        <w:tabs>
          <w:tab w:pos="4505" w:val="left" w:leader="none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1264285" cy="25463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26428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991"/>
                            </w:tblGrid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1991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bookmarkStart w:name="Programmes off site" w:id="1"/>
                                  <w:bookmarkEnd w:id="1"/>
                                  <w:r>
                                    <w:rPr/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Māpura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Studios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Timetable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1991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site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>Venues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99.55pt;height:20.05pt;mso-position-horizontal-relative:char;mso-position-vertical-relative:line" type="#_x0000_t202" id="docshape1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991"/>
                      </w:tblGrid>
                      <w:tr>
                        <w:trPr>
                          <w:trHeight w:val="200" w:hRule="atLeast"/>
                        </w:trPr>
                        <w:tc>
                          <w:tcPr>
                            <w:tcW w:w="1991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bookmarkStart w:name="Programmes off site" w:id="2"/>
                            <w:bookmarkEnd w:id="2"/>
                            <w:r>
                              <w:rPr/>
                            </w:r>
                            <w:r>
                              <w:rPr>
                                <w:b/>
                                <w:sz w:val="17"/>
                              </w:rPr>
                              <w:t>Māpura</w:t>
                            </w:r>
                            <w:r>
                              <w:rPr>
                                <w:b/>
                                <w:spacing w:val="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Studios</w:t>
                            </w:r>
                            <w:r>
                              <w:rPr>
                                <w:b/>
                                <w:spacing w:val="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Timetable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1991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site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>Venues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tab/>
      </w:r>
      <w:r>
        <w:rPr>
          <w:b w:val="0"/>
          <w:i w:val="0"/>
          <w:position w:val="2"/>
          <w:sz w:val="20"/>
        </w:rPr>
        <mc:AlternateContent>
          <mc:Choice Requires="wps">
            <w:drawing>
              <wp:inline distT="0" distB="0" distL="0" distR="0">
                <wp:extent cx="1615440" cy="240665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615440" cy="240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44"/>
                            </w:tblGrid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31"/>
                                    <w:rPr>
                                      <w:rFonts w:ascii="Century Gothic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w w:val="105"/>
                                      <w:sz w:val="12"/>
                                    </w:rPr>
                                    <w:t>Programmes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TableParagraph"/>
                                    <w:spacing w:line="128" w:lineRule="exact" w:before="41"/>
                                    <w:ind w:left="31"/>
                                    <w:rPr>
                                      <w:rFonts w:ascii="Century Gothic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6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6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7.2pt;height:18.95pt;mso-position-horizontal-relative:char;mso-position-vertical-relative:line" type="#_x0000_t202" id="docshape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44"/>
                      </w:tblGrid>
                      <w:tr>
                        <w:trPr>
                          <w:trHeight w:val="189" w:hRule="atLeast"/>
                        </w:trPr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31"/>
                              <w:rPr>
                                <w:rFonts w:ascii="Century Gothic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Term</w:t>
                            </w:r>
                            <w:r>
                              <w:rPr>
                                <w:rFonts w:ascii="Century Gothic"/>
                                <w:b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One</w:t>
                            </w:r>
                            <w:r>
                              <w:rPr>
                                <w:rFonts w:ascii="Century Gothic"/>
                                <w:b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w w:val="105"/>
                                <w:sz w:val="12"/>
                              </w:rPr>
                              <w:t>Programmes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TableParagraph"/>
                              <w:spacing w:line="128" w:lineRule="exact" w:before="41"/>
                              <w:ind w:left="31"/>
                              <w:rPr>
                                <w:rFonts w:ascii="Century Gothic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Tuesday</w:t>
                            </w:r>
                            <w:r>
                              <w:rPr>
                                <w:rFonts w:ascii="Century Gothic"/>
                                <w:b/>
                                <w:spacing w:val="-6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30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January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Friday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12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April</w:t>
                            </w:r>
                            <w:r>
                              <w:rPr>
                                <w:rFonts w:ascii="Century Gothic"/>
                                <w:b/>
                                <w:spacing w:val="-6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pacing w:val="-4"/>
                                <w:w w:val="105"/>
                                <w:sz w:val="12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position w:val="2"/>
          <w:sz w:val="20"/>
        </w:rPr>
      </w:r>
    </w:p>
    <w:p>
      <w:pPr>
        <w:spacing w:line="240" w:lineRule="auto" w:before="177" w:after="1"/>
        <w:rPr>
          <w:rFonts w:ascii="Times New Roman"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1796"/>
        <w:gridCol w:w="1983"/>
        <w:gridCol w:w="1796"/>
        <w:gridCol w:w="1796"/>
        <w:gridCol w:w="1796"/>
        <w:gridCol w:w="1796"/>
      </w:tblGrid>
      <w:tr>
        <w:trPr>
          <w:trHeight w:val="165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line="141" w:lineRule="exact" w:before="4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Monday</w:t>
            </w:r>
          </w:p>
        </w:tc>
        <w:tc>
          <w:tcPr>
            <w:tcW w:w="1983" w:type="dxa"/>
            <w:shd w:val="clear" w:color="auto" w:fill="EBF0DE"/>
          </w:tcPr>
          <w:p>
            <w:pPr>
              <w:pStyle w:val="TableParagraph"/>
              <w:spacing w:line="141" w:lineRule="exact" w:before="4"/>
              <w:ind w:left="32" w:right="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Tuesday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line="141" w:lineRule="exact" w:before="4"/>
              <w:ind w:left="56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Wednesday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line="141" w:lineRule="exact" w:before="4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Thursday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line="141" w:lineRule="exact" w:before="4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Friday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line="141" w:lineRule="exact" w:before="4"/>
              <w:ind w:left="40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Proposed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Classes</w:t>
            </w:r>
          </w:p>
        </w:tc>
      </w:tr>
      <w:tr>
        <w:trPr>
          <w:trHeight w:val="165" w:hRule="atLeast"/>
        </w:trPr>
        <w:tc>
          <w:tcPr>
            <w:tcW w:w="622" w:type="dxa"/>
            <w:shd w:val="clear" w:color="auto" w:fill="EBF0DE"/>
          </w:tcPr>
          <w:p>
            <w:pPr>
              <w:pStyle w:val="TableParagraph"/>
              <w:spacing w:line="141" w:lineRule="exact" w:before="4"/>
              <w:ind w:left="26" w:right="-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Class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before="22"/>
              <w:ind w:right="1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10.00am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-</w:t>
            </w:r>
            <w:r>
              <w:rPr>
                <w:rFonts w:ascii="Arial"/>
                <w:b/>
                <w:spacing w:val="2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12.00pm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(2</w:t>
            </w:r>
            <w:r>
              <w:rPr>
                <w:rFonts w:ascii="Arial"/>
                <w:b/>
                <w:spacing w:val="2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983" w:type="dxa"/>
            <w:shd w:val="clear" w:color="auto" w:fill="EBF0DE"/>
          </w:tcPr>
          <w:p>
            <w:pPr>
              <w:pStyle w:val="TableParagraph"/>
              <w:spacing w:before="22"/>
              <w:ind w:left="1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10.00am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-</w:t>
            </w:r>
            <w:r>
              <w:rPr>
                <w:rFonts w:ascii="Arial"/>
                <w:b/>
                <w:spacing w:val="3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11.45pm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(1.75</w:t>
            </w:r>
            <w:r>
              <w:rPr>
                <w:rFonts w:ascii="Arial"/>
                <w:b/>
                <w:spacing w:val="2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before="22"/>
              <w:ind w:right="2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10.00am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-</w:t>
            </w:r>
            <w:r>
              <w:rPr>
                <w:rFonts w:ascii="Arial"/>
                <w:b/>
                <w:spacing w:val="2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12.00pm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(2</w:t>
            </w:r>
            <w:r>
              <w:rPr>
                <w:rFonts w:ascii="Arial"/>
                <w:b/>
                <w:spacing w:val="2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before="22"/>
              <w:ind w:right="4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10.00am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-</w:t>
            </w:r>
            <w:r>
              <w:rPr>
                <w:rFonts w:ascii="Arial"/>
                <w:b/>
                <w:spacing w:val="3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12.30pm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(2.5</w:t>
            </w:r>
            <w:r>
              <w:rPr>
                <w:rFonts w:ascii="Arial"/>
                <w:b/>
                <w:spacing w:val="2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7" w:hRule="atLeast"/>
        </w:trPr>
        <w:tc>
          <w:tcPr>
            <w:tcW w:w="62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LIVING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4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SINGING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5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6" w:lineRule="auto"/>
              <w:ind w:left="463" w:right="93" w:hanging="3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LIVING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FOR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HEALTH</w:t>
            </w:r>
            <w:r>
              <w:rPr>
                <w:b/>
                <w:spacing w:val="4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AND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WELLBEING</w:t>
            </w: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92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1" w:lineRule="auto"/>
              <w:ind w:left="136" w:right="142" w:hanging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An inclusive visual art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programme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in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a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supportive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environment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71" w:lineRule="auto" w:before="71"/>
              <w:ind w:left="142" w:firstLine="88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Group singing with a music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therapist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in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a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fun</w:t>
            </w:r>
            <w:r>
              <w:rPr>
                <w:i/>
                <w:spacing w:val="-7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environment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4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1" w:lineRule="auto" w:before="1"/>
              <w:ind w:left="33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A supportive creative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environment for those living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with grief, depression or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similar, to develop skills to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improve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health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and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wellbeing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98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Venue- All</w:t>
            </w:r>
            <w:r>
              <w:rPr>
                <w:b/>
                <w:color w:val="FF0000"/>
                <w:spacing w:val="1"/>
                <w:w w:val="105"/>
                <w:sz w:val="13"/>
              </w:rPr>
              <w:t> 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>Goods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98"/>
              <w:ind w:left="24" w:right="1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pacing w:val="-2"/>
                <w:w w:val="105"/>
                <w:sz w:val="13"/>
              </w:rPr>
              <w:t>Otahuhu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3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color w:val="FF0000"/>
                <w:w w:val="105"/>
                <w:sz w:val="13"/>
              </w:rPr>
              <w:t>99</w:t>
            </w:r>
            <w:r>
              <w:rPr>
                <w:b/>
                <w:i/>
                <w:color w:val="FF0000"/>
                <w:spacing w:val="-3"/>
                <w:w w:val="105"/>
                <w:sz w:val="13"/>
              </w:rPr>
              <w:t> </w:t>
            </w:r>
            <w:r>
              <w:rPr>
                <w:b/>
                <w:i/>
                <w:color w:val="FF0000"/>
                <w:w w:val="105"/>
                <w:sz w:val="13"/>
              </w:rPr>
              <w:t>Rosebank</w:t>
            </w:r>
            <w:r>
              <w:rPr>
                <w:b/>
                <w:i/>
                <w:color w:val="FF0000"/>
                <w:spacing w:val="-4"/>
                <w:w w:val="105"/>
                <w:sz w:val="13"/>
              </w:rPr>
              <w:t> </w:t>
            </w:r>
            <w:r>
              <w:rPr>
                <w:b/>
                <w:i/>
                <w:color w:val="FF0000"/>
                <w:w w:val="105"/>
                <w:sz w:val="13"/>
              </w:rPr>
              <w:t>Rd,</w:t>
            </w:r>
            <w:r>
              <w:rPr>
                <w:b/>
                <w:i/>
                <w:color w:val="FF0000"/>
                <w:spacing w:val="-3"/>
                <w:w w:val="105"/>
                <w:sz w:val="13"/>
              </w:rPr>
              <w:t> </w:t>
            </w:r>
            <w:r>
              <w:rPr>
                <w:b/>
                <w:i/>
                <w:color w:val="FF0000"/>
                <w:spacing w:val="-2"/>
                <w:w w:val="105"/>
                <w:sz w:val="13"/>
              </w:rPr>
              <w:t>Avondale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54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Town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> </w:t>
            </w:r>
            <w:r>
              <w:rPr>
                <w:b/>
                <w:color w:val="FF0000"/>
                <w:w w:val="105"/>
                <w:sz w:val="13"/>
              </w:rPr>
              <w:t>Hall-Community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Centre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5"/>
              <w:ind w:right="317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Venue-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> </w:t>
            </w:r>
            <w:r>
              <w:rPr>
                <w:b/>
                <w:color w:val="FF0000"/>
                <w:w w:val="105"/>
                <w:sz w:val="13"/>
              </w:rPr>
              <w:t>Estuary 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>Arts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37" w:lineRule="exact" w:before="15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28" w:lineRule="exact" w:before="24"/>
              <w:ind w:left="435"/>
              <w:rPr>
                <w:b/>
                <w:sz w:val="11"/>
              </w:rPr>
            </w:pPr>
            <w:r>
              <w:rPr>
                <w:b/>
                <w:color w:val="F1F1F1"/>
                <w:sz w:val="11"/>
              </w:rPr>
              <w:t>Cost</w:t>
            </w:r>
            <w:r>
              <w:rPr>
                <w:b/>
                <w:color w:val="F1F1F1"/>
                <w:spacing w:val="2"/>
                <w:sz w:val="11"/>
              </w:rPr>
              <w:t> </w:t>
            </w:r>
            <w:r>
              <w:rPr>
                <w:b/>
                <w:color w:val="F1F1F1"/>
                <w:sz w:val="11"/>
              </w:rPr>
              <w:t>$60</w:t>
            </w:r>
            <w:r>
              <w:rPr>
                <w:b/>
                <w:color w:val="F1F1F1"/>
                <w:spacing w:val="5"/>
                <w:sz w:val="11"/>
              </w:rPr>
              <w:t> </w:t>
            </w:r>
            <w:r>
              <w:rPr>
                <w:b/>
                <w:color w:val="F1F1F1"/>
                <w:sz w:val="11"/>
              </w:rPr>
              <w:t>for</w:t>
            </w:r>
            <w:r>
              <w:rPr>
                <w:b/>
                <w:color w:val="F1F1F1"/>
                <w:spacing w:val="4"/>
                <w:sz w:val="11"/>
              </w:rPr>
              <w:t> </w:t>
            </w:r>
            <w:r>
              <w:rPr>
                <w:b/>
                <w:color w:val="F1F1F1"/>
                <w:sz w:val="11"/>
              </w:rPr>
              <w:t>10</w:t>
            </w:r>
            <w:r>
              <w:rPr>
                <w:b/>
                <w:color w:val="F1F1F1"/>
                <w:spacing w:val="5"/>
                <w:sz w:val="11"/>
              </w:rPr>
              <w:t> </w:t>
            </w:r>
            <w:r>
              <w:rPr>
                <w:b/>
                <w:color w:val="F1F1F1"/>
                <w:spacing w:val="-2"/>
                <w:sz w:val="11"/>
              </w:rPr>
              <w:t>sessions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28" w:lineRule="exact" w:before="24"/>
              <w:ind w:right="286"/>
              <w:jc w:val="right"/>
              <w:rPr>
                <w:b/>
                <w:sz w:val="11"/>
              </w:rPr>
            </w:pPr>
            <w:r>
              <w:rPr>
                <w:b/>
                <w:color w:val="F1F1F1"/>
                <w:sz w:val="11"/>
              </w:rPr>
              <w:t>Cost</w:t>
            </w:r>
            <w:r>
              <w:rPr>
                <w:b/>
                <w:color w:val="F1F1F1"/>
                <w:spacing w:val="2"/>
                <w:sz w:val="11"/>
              </w:rPr>
              <w:t> </w:t>
            </w:r>
            <w:r>
              <w:rPr>
                <w:b/>
                <w:color w:val="F1F1F1"/>
                <w:sz w:val="11"/>
              </w:rPr>
              <w:t>$100</w:t>
            </w:r>
            <w:r>
              <w:rPr>
                <w:b/>
                <w:color w:val="F1F1F1"/>
                <w:spacing w:val="5"/>
                <w:sz w:val="11"/>
              </w:rPr>
              <w:t> </w:t>
            </w:r>
            <w:r>
              <w:rPr>
                <w:b/>
                <w:color w:val="F1F1F1"/>
                <w:sz w:val="11"/>
              </w:rPr>
              <w:t>for</w:t>
            </w:r>
            <w:r>
              <w:rPr>
                <w:b/>
                <w:color w:val="F1F1F1"/>
                <w:spacing w:val="5"/>
                <w:sz w:val="11"/>
              </w:rPr>
              <w:t> </w:t>
            </w:r>
            <w:r>
              <w:rPr>
                <w:b/>
                <w:color w:val="F1F1F1"/>
                <w:sz w:val="11"/>
              </w:rPr>
              <w:t>10</w:t>
            </w:r>
            <w:r>
              <w:rPr>
                <w:b/>
                <w:color w:val="F1F1F1"/>
                <w:spacing w:val="5"/>
                <w:sz w:val="11"/>
              </w:rPr>
              <w:t> </w:t>
            </w:r>
            <w:r>
              <w:rPr>
                <w:b/>
                <w:color w:val="F1F1F1"/>
                <w:spacing w:val="-2"/>
                <w:sz w:val="11"/>
              </w:rPr>
              <w:t>sessions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22" w:type="dxa"/>
            <w:shd w:val="clear" w:color="auto" w:fill="EBF0DE"/>
          </w:tcPr>
          <w:p>
            <w:pPr>
              <w:pStyle w:val="TableParagraph"/>
              <w:spacing w:line="141" w:lineRule="exact" w:before="4"/>
              <w:ind w:left="26" w:right="-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Class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spacing w:before="22"/>
              <w:ind w:left="5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1.00</w:t>
            </w:r>
            <w:r>
              <w:rPr>
                <w:rFonts w:ascii="Arial"/>
                <w:b/>
                <w:spacing w:val="-5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to</w:t>
            </w:r>
            <w:r>
              <w:rPr>
                <w:rFonts w:ascii="Arial"/>
                <w:b/>
                <w:spacing w:val="-5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3.00pm</w:t>
            </w:r>
          </w:p>
        </w:tc>
        <w:tc>
          <w:tcPr>
            <w:tcW w:w="1983" w:type="dxa"/>
            <w:shd w:val="clear" w:color="auto" w:fill="EBF0DE"/>
          </w:tcPr>
          <w:p>
            <w:pPr>
              <w:pStyle w:val="TableParagraph"/>
              <w:spacing w:before="22"/>
              <w:ind w:left="1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4.00</w:t>
            </w:r>
            <w:r>
              <w:rPr>
                <w:rFonts w:ascii="Arial"/>
                <w:b/>
                <w:spacing w:val="-7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-</w:t>
            </w:r>
            <w:r>
              <w:rPr>
                <w:rFonts w:ascii="Arial"/>
                <w:b/>
                <w:spacing w:val="-6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5.30pm</w:t>
            </w:r>
            <w:r>
              <w:rPr>
                <w:rFonts w:ascii="Arial"/>
                <w:b/>
                <w:spacing w:val="-7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(1.5</w:t>
            </w:r>
            <w:r>
              <w:rPr>
                <w:rFonts w:ascii="Arial"/>
                <w:b/>
                <w:spacing w:val="-5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49" w:hRule="atLeast"/>
        </w:trPr>
        <w:tc>
          <w:tcPr>
            <w:tcW w:w="62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Visual</w:t>
            </w:r>
            <w:r>
              <w:rPr>
                <w:rFonts w:ascii="Arial"/>
                <w:b/>
                <w:sz w:val="10"/>
              </w:rPr>
              <w:t> </w:t>
            </w:r>
            <w:r>
              <w:rPr>
                <w:rFonts w:ascii="Arial"/>
                <w:b/>
                <w:spacing w:val="-5"/>
                <w:sz w:val="10"/>
              </w:rPr>
              <w:t>Art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NORTH</w:t>
            </w:r>
            <w:r>
              <w:rPr>
                <w:rFonts w:ascii="Arial"/>
                <w:b/>
                <w:spacing w:val="4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SHORE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pacing w:val="-5"/>
                <w:sz w:val="10"/>
              </w:rPr>
              <w:t>ART</w:t>
            </w: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29" w:hRule="atLeast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71" w:lineRule="auto" w:before="99"/>
              <w:ind w:left="582" w:right="81" w:hanging="50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contracted</w:t>
            </w:r>
            <w:r>
              <w:rPr>
                <w:i/>
                <w:spacing w:val="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group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for</w:t>
            </w:r>
            <w:r>
              <w:rPr>
                <w:i/>
                <w:spacing w:val="-7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Geneva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Healthcare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71" w:lineRule="auto" w:before="99"/>
              <w:ind w:left="106" w:right="113" w:firstLine="30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Art Classes with visual art and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cartooning-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Particular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provision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for diverse or complex needs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4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 -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> </w:t>
            </w:r>
            <w:r>
              <w:rPr>
                <w:b/>
                <w:color w:val="FF0000"/>
                <w:w w:val="105"/>
                <w:sz w:val="13"/>
              </w:rPr>
              <w:t>Irish 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>Club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4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22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> </w:t>
            </w:r>
            <w:r>
              <w:rPr>
                <w:b/>
                <w:color w:val="FF0000"/>
                <w:w w:val="105"/>
                <w:sz w:val="13"/>
              </w:rPr>
              <w:t>-PHAB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Takapuna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2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Carer</w:t>
            </w:r>
            <w:r>
              <w:rPr>
                <w:i/>
                <w:spacing w:val="-2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Support</w:t>
            </w:r>
            <w:r>
              <w:rPr>
                <w:i/>
                <w:spacing w:val="-2"/>
                <w:w w:val="105"/>
                <w:sz w:val="13"/>
              </w:rPr>
              <w:t> accepted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25"/>
              <w:ind w:left="428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Cost</w:t>
            </w:r>
            <w:r>
              <w:rPr>
                <w:b/>
                <w:color w:val="FFFFFF"/>
                <w:spacing w:val="2"/>
                <w:sz w:val="11"/>
              </w:rPr>
              <w:t> </w:t>
            </w:r>
            <w:r>
              <w:rPr>
                <w:b/>
                <w:color w:val="FFFFFF"/>
                <w:sz w:val="11"/>
              </w:rPr>
              <w:t>$235</w:t>
            </w:r>
            <w:r>
              <w:rPr>
                <w:b/>
                <w:color w:val="FFFFFF"/>
                <w:spacing w:val="5"/>
                <w:sz w:val="11"/>
              </w:rPr>
              <w:t> </w:t>
            </w:r>
            <w:r>
              <w:rPr>
                <w:b/>
                <w:color w:val="FFFFFF"/>
                <w:sz w:val="11"/>
              </w:rPr>
              <w:t>for</w:t>
            </w:r>
            <w:r>
              <w:rPr>
                <w:b/>
                <w:color w:val="FFFFFF"/>
                <w:spacing w:val="4"/>
                <w:sz w:val="11"/>
              </w:rPr>
              <w:t> </w:t>
            </w:r>
            <w:r>
              <w:rPr>
                <w:b/>
                <w:color w:val="FFFFFF"/>
                <w:sz w:val="11"/>
              </w:rPr>
              <w:t>9</w:t>
            </w:r>
            <w:r>
              <w:rPr>
                <w:b/>
                <w:color w:val="FFFFFF"/>
                <w:spacing w:val="5"/>
                <w:sz w:val="11"/>
              </w:rPr>
              <w:t> </w:t>
            </w:r>
            <w:r>
              <w:rPr>
                <w:b/>
                <w:color w:val="FFFFFF"/>
                <w:spacing w:val="-2"/>
                <w:sz w:val="11"/>
              </w:rPr>
              <w:t>sessions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shd w:val="clear" w:color="auto" w:fill="EBF0DE"/>
          </w:tcPr>
          <w:p>
            <w:pPr>
              <w:pStyle w:val="TableParagraph"/>
              <w:spacing w:before="22"/>
              <w:ind w:left="1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1.00</w:t>
            </w:r>
            <w:r>
              <w:rPr>
                <w:rFonts w:ascii="Arial"/>
                <w:b/>
                <w:spacing w:val="-7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-</w:t>
            </w:r>
            <w:r>
              <w:rPr>
                <w:rFonts w:ascii="Arial"/>
                <w:b/>
                <w:spacing w:val="-6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2.30pm</w:t>
            </w:r>
            <w:r>
              <w:rPr>
                <w:rFonts w:ascii="Arial"/>
                <w:b/>
                <w:spacing w:val="-7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(1.5</w:t>
            </w:r>
            <w:r>
              <w:rPr>
                <w:rFonts w:ascii="Arial"/>
                <w:b/>
                <w:spacing w:val="-5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1" w:hRule="atLeast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3" w:righ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sz w:val="10"/>
              </w:rPr>
              <w:t>DANCE</w:t>
            </w:r>
            <w:r>
              <w:rPr>
                <w:rFonts w:ascii="Arial"/>
                <w:b/>
                <w:spacing w:val="2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THERAPY</w:t>
            </w:r>
          </w:p>
          <w:p>
            <w:pPr>
              <w:pStyle w:val="TableParagraph"/>
              <w:spacing w:before="10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Contracted</w:t>
            </w:r>
            <w:r>
              <w:rPr>
                <w:i/>
                <w:spacing w:val="-5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Dance</w:t>
            </w:r>
            <w:r>
              <w:rPr>
                <w:i/>
                <w:spacing w:val="-4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Therapy</w:t>
            </w:r>
          </w:p>
          <w:p>
            <w:pPr>
              <w:pStyle w:val="TableParagraph"/>
              <w:spacing w:before="4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2" w:right="9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Onehunga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6840" w:h="11910" w:orient="landscape"/>
      <w:pgMar w:top="1100" w:bottom="280" w:left="9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32"/>
    </w:pPr>
    <w:rPr>
      <w:rFonts w:ascii="Times New Roman" w:hAnsi="Times New Roman" w:eastAsia="Times New Roman" w:cs="Times New Roman"/>
      <w:b/>
      <w:bCs/>
      <w:i/>
      <w:iCs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dcterms:created xsi:type="dcterms:W3CDTF">2024-01-15T21:53:14Z</dcterms:created>
  <dcterms:modified xsi:type="dcterms:W3CDTF">2024-01-15T21:53:14Z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23.8.234</vt:lpwstr>
  </property>
</Properties>
</file>